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35" w:rsidRDefault="00C91335" w:rsidP="00C91335">
      <w:pPr>
        <w:jc w:val="center"/>
        <w:rPr>
          <w:b/>
        </w:rPr>
      </w:pPr>
      <w:r>
        <w:rPr>
          <w:b/>
        </w:rPr>
        <w:t>Целевые показатели за 3 квартал 2023 года</w:t>
      </w:r>
    </w:p>
    <w:p w:rsidR="00C91335" w:rsidRDefault="00C91335" w:rsidP="00C91335">
      <w:pPr>
        <w:jc w:val="center"/>
        <w:rPr>
          <w:b/>
        </w:rPr>
      </w:pPr>
      <w:r>
        <w:rPr>
          <w:b/>
        </w:rPr>
        <w:t>эффективности деятельности</w:t>
      </w:r>
    </w:p>
    <w:p w:rsidR="00C91335" w:rsidRDefault="00C91335" w:rsidP="00C91335">
      <w:pPr>
        <w:jc w:val="center"/>
        <w:rPr>
          <w:b/>
        </w:rPr>
      </w:pPr>
      <w:r>
        <w:rPr>
          <w:b/>
        </w:rPr>
        <w:t>МБДОУ №25 «Огонёк»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09"/>
        <w:gridCol w:w="5101"/>
        <w:gridCol w:w="7"/>
        <w:gridCol w:w="985"/>
        <w:gridCol w:w="7"/>
        <w:gridCol w:w="4952"/>
        <w:gridCol w:w="7"/>
      </w:tblGrid>
      <w:tr w:rsidR="00C91335" w:rsidTr="00182F65">
        <w:trPr>
          <w:gridAfter w:val="1"/>
          <w:wAfter w:w="7" w:type="dxa"/>
          <w:cantSplit/>
          <w:trHeight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деятельности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1335" w:rsidRDefault="00C91335" w:rsidP="00182F65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Критерии оценки </w:t>
            </w:r>
            <w:proofErr w:type="spellStart"/>
            <w:r>
              <w:rPr>
                <w:sz w:val="20"/>
                <w:szCs w:val="20"/>
                <w:lang w:eastAsia="en-US"/>
              </w:rPr>
              <w:t>эффектив-ности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работы руководителя (максимально возможное)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Фактические значения показателей </w:t>
            </w:r>
            <w:r>
              <w:rPr>
                <w:spacing w:val="-4"/>
                <w:sz w:val="20"/>
                <w:szCs w:val="20"/>
                <w:lang w:eastAsia="en-US"/>
              </w:rPr>
              <w:t>деятельности руководителя учреждения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Эффективность реализации образовательной программы Учреждением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 баллов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19,75 баллов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Качество достижений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22 баллов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16, 25  баллов</w:t>
            </w:r>
          </w:p>
        </w:tc>
      </w:tr>
      <w:tr w:rsidR="00C91335" w:rsidTr="00182F65">
        <w:trPr>
          <w:gridAfter w:val="1"/>
          <w:wAfter w:w="7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контингента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Pr="008C701C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каждого обучающегося– 0,05 балла, но не более 7 баллов.</w:t>
            </w:r>
            <w:r w:rsidR="008C701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Примечание:За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данный момент контингент воспитанников составляет– 105 человек</w:t>
            </w:r>
          </w:p>
          <w:p w:rsidR="00C91335" w:rsidRDefault="00C91335" w:rsidP="00182F6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- 5,25  баллов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Наполняемость групп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0 % до 80 % − 0 баллов.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81% до 94% – 1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95 % до 100 % – 2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Более 100 % – 3 балла. (</w:t>
            </w:r>
            <w:proofErr w:type="spellStart"/>
            <w:r>
              <w:rPr>
                <w:sz w:val="20"/>
                <w:szCs w:val="20"/>
                <w:lang w:eastAsia="en-US"/>
              </w:rPr>
              <w:t>Примечание:Наполняемость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Наполняемость групп составляет от 95 до 100 %</w:t>
            </w:r>
          </w:p>
          <w:p w:rsidR="00C91335" w:rsidRDefault="00C91335" w:rsidP="00182F6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–2 балл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Посещаемость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обучающими</w:t>
            </w:r>
            <w:r>
              <w:rPr>
                <w:sz w:val="20"/>
                <w:szCs w:val="20"/>
                <w:lang w:eastAsia="en-US"/>
              </w:rPr>
              <w:t xml:space="preserve">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tabs>
                <w:tab w:val="left" w:pos="96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0 % до 80 % от списочного состава − 0 баллов.</w:t>
            </w:r>
          </w:p>
          <w:p w:rsidR="00C91335" w:rsidRDefault="00C91335" w:rsidP="00182F65">
            <w:pPr>
              <w:tabs>
                <w:tab w:val="left" w:pos="96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81% до 94 % от списочного состава − 1 балл.</w:t>
            </w:r>
          </w:p>
          <w:p w:rsidR="00C91335" w:rsidRDefault="00C91335" w:rsidP="00182F65">
            <w:pPr>
              <w:tabs>
                <w:tab w:val="left" w:pos="96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95 % до 100% от списочного состава − 2 балла.</w:t>
            </w:r>
          </w:p>
          <w:p w:rsidR="00C91335" w:rsidRDefault="00C91335" w:rsidP="00182F65">
            <w:pPr>
              <w:tabs>
                <w:tab w:val="left" w:pos="96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tabs>
                <w:tab w:val="left" w:pos="96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Посещаемость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обучающими</w:t>
            </w:r>
            <w:r>
              <w:rPr>
                <w:sz w:val="20"/>
                <w:szCs w:val="20"/>
                <w:lang w:eastAsia="en-US"/>
              </w:rPr>
              <w:t xml:space="preserve"> учреждения от 81 % воспитанников - </w:t>
            </w:r>
            <w:r>
              <w:rPr>
                <w:b/>
                <w:sz w:val="20"/>
                <w:szCs w:val="20"/>
                <w:lang w:eastAsia="en-US"/>
              </w:rPr>
              <w:t>1 балл.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обучающихся</w:t>
            </w:r>
            <w:r>
              <w:rPr>
                <w:sz w:val="20"/>
                <w:szCs w:val="20"/>
                <w:lang w:eastAsia="en-US"/>
              </w:rPr>
              <w:t xml:space="preserve">, подготовленных Учреждением и ставших победителями или призерами творческих </w:t>
            </w:r>
            <w:r>
              <w:rPr>
                <w:color w:val="000000"/>
                <w:sz w:val="20"/>
                <w:szCs w:val="20"/>
                <w:lang w:eastAsia="en-US"/>
              </w:rPr>
              <w:t>конкурсов, фестивалей, выставок, соревнований различного уровня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муниципальном уровне – 1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региональном уровне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федеральном уровне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международном уровне –2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Pr="004C57DE" w:rsidRDefault="00C91335" w:rsidP="00182F6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C57DE">
              <w:rPr>
                <w:bCs/>
                <w:sz w:val="20"/>
                <w:szCs w:val="20"/>
                <w:lang w:eastAsia="en-US"/>
              </w:rPr>
              <w:t>Воспитанники подготовит. группы приняли участие в муниципальной акции по ПДД «Внимание – ДЕТИ!» (фото отчет на сайте) 1б.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C57DE">
              <w:rPr>
                <w:bCs/>
                <w:sz w:val="20"/>
                <w:szCs w:val="20"/>
                <w:lang w:eastAsia="en-US"/>
              </w:rPr>
              <w:t>2) Воспитанники старших групп приняли участие в экологическом субботнике «Зелёная Россия»!» (фото отчет на сайте, в контакте) 1б.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C57DE">
              <w:rPr>
                <w:bCs/>
                <w:sz w:val="20"/>
                <w:szCs w:val="20"/>
                <w:lang w:eastAsia="en-US"/>
              </w:rPr>
              <w:t xml:space="preserve">3) Воспитанники подготовительной группы: Тарасова </w:t>
            </w:r>
            <w:r w:rsidRPr="004C57DE">
              <w:rPr>
                <w:bCs/>
                <w:sz w:val="20"/>
                <w:szCs w:val="20"/>
                <w:lang w:eastAsia="en-US"/>
              </w:rPr>
              <w:lastRenderedPageBreak/>
              <w:t xml:space="preserve">Милана, Костюк Егор - приняла участие во всероссийском конкурсе «Светофор – друг детей!» 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C57DE">
              <w:rPr>
                <w:bCs/>
                <w:sz w:val="20"/>
                <w:szCs w:val="20"/>
                <w:lang w:eastAsia="en-US"/>
              </w:rPr>
              <w:t>Волик</w:t>
            </w:r>
            <w:proofErr w:type="spellEnd"/>
            <w:r w:rsidRPr="004C57DE">
              <w:rPr>
                <w:bCs/>
                <w:sz w:val="20"/>
                <w:szCs w:val="20"/>
                <w:lang w:eastAsia="en-US"/>
              </w:rPr>
              <w:t xml:space="preserve"> Егор, воспитанник старшей группы: принял участие во всероссийском конкурсе «В мире птиц»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C57DE">
              <w:rPr>
                <w:bCs/>
                <w:sz w:val="20"/>
                <w:szCs w:val="20"/>
                <w:lang w:eastAsia="en-US"/>
              </w:rPr>
              <w:t>Жадько</w:t>
            </w:r>
            <w:proofErr w:type="spellEnd"/>
            <w:r w:rsidRPr="004C57DE">
              <w:rPr>
                <w:bCs/>
                <w:sz w:val="20"/>
                <w:szCs w:val="20"/>
                <w:lang w:eastAsia="en-US"/>
              </w:rPr>
              <w:t xml:space="preserve"> Настя, воспитанник старшей группы, приняла участие во всероссийском конкурсе «</w:t>
            </w:r>
            <w:proofErr w:type="spellStart"/>
            <w:r w:rsidRPr="004C57DE">
              <w:rPr>
                <w:bCs/>
                <w:sz w:val="20"/>
                <w:szCs w:val="20"/>
                <w:lang w:eastAsia="en-US"/>
              </w:rPr>
              <w:t>Эколята</w:t>
            </w:r>
            <w:proofErr w:type="spellEnd"/>
            <w:r w:rsidRPr="004C57DE">
              <w:rPr>
                <w:bCs/>
                <w:sz w:val="20"/>
                <w:szCs w:val="20"/>
                <w:lang w:eastAsia="en-US"/>
              </w:rPr>
              <w:t xml:space="preserve"> – молодые защитники природы</w:t>
            </w:r>
            <w:r w:rsidR="008C701C"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Pr="004C57DE">
              <w:rPr>
                <w:bCs/>
                <w:sz w:val="20"/>
                <w:szCs w:val="20"/>
                <w:lang w:eastAsia="en-US"/>
              </w:rPr>
              <w:t>1б.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C57DE">
              <w:rPr>
                <w:bCs/>
                <w:sz w:val="20"/>
                <w:szCs w:val="20"/>
                <w:lang w:eastAsia="en-US"/>
              </w:rPr>
              <w:t xml:space="preserve">4) Воспитанница старшей группы </w:t>
            </w:r>
            <w:proofErr w:type="spellStart"/>
            <w:r w:rsidRPr="004C57DE">
              <w:rPr>
                <w:bCs/>
                <w:sz w:val="20"/>
                <w:szCs w:val="20"/>
                <w:lang w:eastAsia="en-US"/>
              </w:rPr>
              <w:t>Ракитская</w:t>
            </w:r>
            <w:proofErr w:type="spellEnd"/>
            <w:r w:rsidRPr="004C57DE">
              <w:rPr>
                <w:bCs/>
                <w:sz w:val="20"/>
                <w:szCs w:val="20"/>
                <w:lang w:eastAsia="en-US"/>
              </w:rPr>
              <w:t xml:space="preserve"> Адель (</w:t>
            </w:r>
            <w:proofErr w:type="gramStart"/>
            <w:r w:rsidRPr="004C57DE">
              <w:rPr>
                <w:bCs/>
                <w:sz w:val="20"/>
                <w:szCs w:val="20"/>
                <w:lang w:eastAsia="en-US"/>
              </w:rPr>
              <w:t xml:space="preserve">воспитатель  </w:t>
            </w:r>
            <w:proofErr w:type="spellStart"/>
            <w:r w:rsidRPr="004C57DE">
              <w:rPr>
                <w:bCs/>
                <w:sz w:val="20"/>
                <w:szCs w:val="20"/>
                <w:lang w:eastAsia="en-US"/>
              </w:rPr>
              <w:t>Горыня</w:t>
            </w:r>
            <w:proofErr w:type="spellEnd"/>
            <w:proofErr w:type="gramEnd"/>
            <w:r w:rsidRPr="004C57DE">
              <w:rPr>
                <w:bCs/>
                <w:sz w:val="20"/>
                <w:szCs w:val="20"/>
                <w:lang w:eastAsia="en-US"/>
              </w:rPr>
              <w:t xml:space="preserve"> Е.А..) приняла участие в Международном  конкурсе Номинация: детское творчество</w:t>
            </w:r>
            <w:r w:rsidR="008C701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C57DE">
              <w:rPr>
                <w:bCs/>
                <w:sz w:val="20"/>
                <w:szCs w:val="20"/>
                <w:lang w:eastAsia="en-US"/>
              </w:rPr>
              <w:t>Название работы: «ПОМНИМ, ГОРДИМСЯ» 2 б.</w:t>
            </w:r>
          </w:p>
          <w:p w:rsidR="00C91335" w:rsidRPr="004C57DE" w:rsidRDefault="00C91335" w:rsidP="00182F65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C57DE">
              <w:rPr>
                <w:b/>
                <w:bCs/>
                <w:sz w:val="20"/>
                <w:szCs w:val="20"/>
                <w:lang w:eastAsia="en-US"/>
              </w:rPr>
              <w:t>5 баллов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Благоприятный психологический климат в коллективе (стабильный коллектив, отсутствие обоснованных жалоб со стороны педагогических работников,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r>
              <w:rPr>
                <w:sz w:val="20"/>
                <w:szCs w:val="20"/>
                <w:lang w:eastAsia="en-US"/>
              </w:rPr>
              <w:t>, их родителей)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Стабильный коллектив, отсутствие жалоб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обоснованных жалоб со стороны педагогических работников, воспитанников, их родителей – (– 1 балл за каждую обоснованную).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Стабильный коллектив, сохраняется хороший психологический климат, отсутствие жалоб – </w:t>
            </w:r>
            <w:r>
              <w:rPr>
                <w:b/>
                <w:sz w:val="20"/>
                <w:szCs w:val="20"/>
                <w:lang w:eastAsia="en-US"/>
              </w:rPr>
              <w:t>1 балл.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Удовлетворенность участников образовательного процесса качеством образования в Учреждении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жалоб и предписаний контрольно-надзорных органов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обоснованных жалоб на качество образования – (– 1 балл за каждую).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предписаний контрольно-надзорных органов на качество образования – (– 3 балла)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жалоб и предписаний на качество образования от контрольно-надзорных органов –  </w:t>
            </w:r>
            <w:r>
              <w:rPr>
                <w:b/>
                <w:sz w:val="20"/>
                <w:szCs w:val="20"/>
                <w:lang w:eastAsia="en-US"/>
              </w:rPr>
              <w:t>1 балл.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Вариативность системы дошкольного образования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каждый вид – 1 балл, но не более 3 баллов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базе МБДОУ работает Информационно-консультативный клуб «Огонёк»</w:t>
            </w:r>
            <w:r>
              <w:rPr>
                <w:b/>
                <w:sz w:val="20"/>
                <w:szCs w:val="20"/>
                <w:lang w:eastAsia="en-US"/>
              </w:rPr>
              <w:t xml:space="preserve"> - 1балл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Кадровое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3,5 балл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3,5 баллов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у педагогических работников Учреждения профильного профессионального образования</w:t>
            </w:r>
            <w:r>
              <w:rPr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30% педагогического состава имеют высшее профессиональное образование, 70% имеют среднее профессиональное образование. – </w:t>
            </w:r>
            <w:r>
              <w:rPr>
                <w:b/>
                <w:sz w:val="20"/>
                <w:szCs w:val="20"/>
                <w:lang w:eastAsia="en-US"/>
              </w:rPr>
              <w:t>0,5 балла.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 − 1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 своевременно проходят курсы повышения квалификации</w:t>
            </w:r>
            <w:r>
              <w:rPr>
                <w:b/>
                <w:sz w:val="20"/>
                <w:szCs w:val="20"/>
                <w:lang w:eastAsia="en-US"/>
              </w:rPr>
              <w:t>- 1 балл.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квалификации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более чем у 50% педагогических работников квалификационных категорий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1-ую квалификационную категорию имеют  70 % </w:t>
            </w:r>
            <w:proofErr w:type="spellStart"/>
            <w:r>
              <w:rPr>
                <w:sz w:val="20"/>
                <w:szCs w:val="20"/>
                <w:lang w:eastAsia="en-US"/>
              </w:rPr>
              <w:t>пед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состава - </w:t>
            </w:r>
            <w:r>
              <w:rPr>
                <w:b/>
                <w:sz w:val="20"/>
                <w:szCs w:val="20"/>
                <w:lang w:eastAsia="en-US"/>
              </w:rPr>
              <w:t>1 балл.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Привлечение и закрепление молодых специалистов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педагогических работников со стажем работы до 3 лет - 10% и более – 1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Имеется 10 %молодых специалистов -– </w:t>
            </w:r>
            <w:r>
              <w:rPr>
                <w:b/>
                <w:sz w:val="20"/>
                <w:szCs w:val="20"/>
                <w:lang w:eastAsia="en-US"/>
              </w:rPr>
              <w:t>1 балл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 баллов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 баллов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дошкольное образовательное учреждение, наличие научно-методических публикаций)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статуса с программой: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муниципальном уровне – 0,5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региональном уровне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федеральном уровне – 1,5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международном уровне –2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D52F93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муниципальном уровне – 0,5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региональном уровне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федеральном уровне – 1,5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международном уровне –2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D52F93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91335" w:rsidRDefault="00C91335" w:rsidP="00182F65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 xml:space="preserve"> баллов</w:t>
            </w:r>
          </w:p>
        </w:tc>
      </w:tr>
      <w:tr w:rsidR="00C91335" w:rsidTr="00AD7DEC">
        <w:trPr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муниципальном уровне – 0,5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региональном уровне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федеральном уровне – 1,5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международном уровне –2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D52F93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C" w:rsidRPr="004C57DE" w:rsidRDefault="00AD7DEC" w:rsidP="008C701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 </w:t>
            </w:r>
            <w:r w:rsidRPr="00AD7DEC">
              <w:rPr>
                <w:sz w:val="20"/>
                <w:szCs w:val="20"/>
                <w:lang w:eastAsia="en-US"/>
              </w:rPr>
              <w:t xml:space="preserve">Заведующий Воронова Е.В. приняла участие в муниципальной акции по ПДД «Внимание – ДЕТИ!» (фото отчет на </w:t>
            </w:r>
            <w:r w:rsidR="00D52F93" w:rsidRPr="00AD7DEC">
              <w:rPr>
                <w:sz w:val="20"/>
                <w:szCs w:val="20"/>
                <w:lang w:eastAsia="en-US"/>
              </w:rPr>
              <w:t>сайте)</w:t>
            </w:r>
            <w:r w:rsidR="00D52F93">
              <w:rPr>
                <w:sz w:val="20"/>
                <w:szCs w:val="20"/>
                <w:lang w:eastAsia="en-US"/>
              </w:rPr>
              <w:t xml:space="preserve"> 0</w:t>
            </w:r>
            <w:r w:rsidRPr="004C57DE">
              <w:rPr>
                <w:sz w:val="20"/>
                <w:szCs w:val="20"/>
                <w:lang w:eastAsia="en-US"/>
              </w:rPr>
              <w:t>,5 б.</w:t>
            </w:r>
          </w:p>
          <w:p w:rsidR="00C91335" w:rsidRDefault="00AD7DEC" w:rsidP="00AD7D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С</w:t>
            </w:r>
            <w:r w:rsidR="00C91335" w:rsidRPr="004C57DE">
              <w:rPr>
                <w:sz w:val="20"/>
                <w:szCs w:val="20"/>
                <w:lang w:eastAsia="en-US"/>
              </w:rPr>
              <w:t>тала организатором всероссийского урока «</w:t>
            </w:r>
            <w:proofErr w:type="spellStart"/>
            <w:r w:rsidR="00C91335" w:rsidRPr="004C57DE">
              <w:rPr>
                <w:sz w:val="20"/>
                <w:szCs w:val="20"/>
                <w:lang w:eastAsia="en-US"/>
              </w:rPr>
              <w:t>Эколята</w:t>
            </w:r>
            <w:proofErr w:type="spellEnd"/>
            <w:r w:rsidR="00C91335" w:rsidRPr="004C57DE">
              <w:rPr>
                <w:sz w:val="20"/>
                <w:szCs w:val="20"/>
                <w:lang w:eastAsia="en-US"/>
              </w:rPr>
              <w:t xml:space="preserve"> – молодые защитники </w:t>
            </w:r>
            <w:r w:rsidR="00D52F93" w:rsidRPr="004C57DE">
              <w:rPr>
                <w:sz w:val="20"/>
                <w:szCs w:val="20"/>
                <w:lang w:eastAsia="en-US"/>
              </w:rPr>
              <w:t>природы»</w:t>
            </w:r>
            <w:r w:rsidR="00D52F93">
              <w:rPr>
                <w:sz w:val="20"/>
                <w:szCs w:val="20"/>
                <w:lang w:eastAsia="en-US"/>
              </w:rPr>
              <w:t xml:space="preserve"> 1</w:t>
            </w:r>
            <w:r w:rsidR="00C91335" w:rsidRPr="004C57DE">
              <w:rPr>
                <w:sz w:val="20"/>
                <w:szCs w:val="20"/>
                <w:lang w:eastAsia="en-US"/>
              </w:rPr>
              <w:t>б.</w:t>
            </w:r>
          </w:p>
          <w:p w:rsidR="00AD7DEC" w:rsidRPr="00706823" w:rsidRDefault="00AD7DEC" w:rsidP="00D52F9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3) </w:t>
            </w:r>
            <w:r w:rsidRPr="00706823">
              <w:rPr>
                <w:sz w:val="20"/>
                <w:szCs w:val="20"/>
                <w:lang w:eastAsia="en-US"/>
              </w:rPr>
              <w:t xml:space="preserve"> Приняла участие в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706823">
              <w:rPr>
                <w:sz w:val="20"/>
                <w:szCs w:val="20"/>
                <w:lang w:eastAsia="en-US"/>
              </w:rPr>
              <w:t xml:space="preserve"> Всероссийском онлайн-семинаре Ассоциации руководителей образовательных организаций</w:t>
            </w:r>
            <w:r>
              <w:rPr>
                <w:sz w:val="20"/>
                <w:szCs w:val="20"/>
                <w:lang w:eastAsia="en-US"/>
              </w:rPr>
              <w:t xml:space="preserve"> «Развивающая предметно-пространственная среда…»</w:t>
            </w:r>
            <w:r w:rsidR="00D52F93">
              <w:rPr>
                <w:sz w:val="20"/>
                <w:szCs w:val="20"/>
                <w:lang w:eastAsia="en-US"/>
              </w:rPr>
              <w:t xml:space="preserve"> </w:t>
            </w:r>
            <w:r w:rsidRPr="00706823">
              <w:rPr>
                <w:sz w:val="20"/>
                <w:szCs w:val="20"/>
                <w:lang w:eastAsia="en-US"/>
              </w:rPr>
              <w:t xml:space="preserve"> 1,5 балла</w:t>
            </w:r>
          </w:p>
          <w:p w:rsidR="00AD7DEC" w:rsidRDefault="00AD7DEC" w:rsidP="00AD7DEC">
            <w:pPr>
              <w:rPr>
                <w:sz w:val="20"/>
                <w:szCs w:val="20"/>
                <w:lang w:eastAsia="en-US"/>
              </w:rPr>
            </w:pPr>
            <w:r w:rsidRPr="00706823">
              <w:rPr>
                <w:sz w:val="20"/>
                <w:szCs w:val="20"/>
                <w:lang w:eastAsia="en-US"/>
              </w:rPr>
              <w:t xml:space="preserve">4) Получила </w:t>
            </w:r>
            <w:r>
              <w:rPr>
                <w:sz w:val="20"/>
                <w:szCs w:val="20"/>
                <w:lang w:eastAsia="en-US"/>
              </w:rPr>
              <w:t>сертификат</w:t>
            </w:r>
            <w:r w:rsidRPr="00706823">
              <w:rPr>
                <w:sz w:val="20"/>
                <w:szCs w:val="20"/>
                <w:lang w:eastAsia="en-US"/>
              </w:rPr>
              <w:t xml:space="preserve"> Международно</w:t>
            </w:r>
            <w:r>
              <w:rPr>
                <w:sz w:val="20"/>
                <w:szCs w:val="20"/>
                <w:lang w:eastAsia="en-US"/>
              </w:rPr>
              <w:t>го центра образования и педагогики, приняв участие в конференции «Здоровье и безопасность для дошкольников»</w:t>
            </w:r>
          </w:p>
          <w:p w:rsidR="00AD7DEC" w:rsidRPr="00706823" w:rsidRDefault="00AD7DEC" w:rsidP="00AD7D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06823">
              <w:rPr>
                <w:sz w:val="20"/>
                <w:szCs w:val="20"/>
                <w:lang w:eastAsia="en-US"/>
              </w:rPr>
              <w:t xml:space="preserve">2 балла </w:t>
            </w:r>
          </w:p>
          <w:p w:rsidR="00C91335" w:rsidRPr="00AD7DEC" w:rsidRDefault="00AD7DEC" w:rsidP="00AD7D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баллов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и продуктивность реализации образовательной программы и программы развития: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0 % до 70 % – 0 баллов.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71 % до 80 %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81 % до 90 % – 1,5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91 % до 100 % – 2 балла.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Образовательная программа реализовывается полностью на 100%                   </w:t>
            </w:r>
            <w:r>
              <w:rPr>
                <w:b/>
                <w:sz w:val="20"/>
                <w:szCs w:val="20"/>
                <w:lang w:eastAsia="en-US"/>
              </w:rPr>
              <w:t>2 балла.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развивающей среды воспитания и обучения для различных категорий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многофункциональной среды – 1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 всех группах имеется в наличие многофункциональная среда – 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балл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муниципальном уровне – 0,5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региональном уровне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федеральном уровне – 1,5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международном уровне –2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 xml:space="preserve">1)учебно-производственная практика студентами </w:t>
            </w:r>
            <w:proofErr w:type="spellStart"/>
            <w:r w:rsidRPr="004C57DE">
              <w:rPr>
                <w:sz w:val="20"/>
                <w:szCs w:val="20"/>
                <w:lang w:eastAsia="en-US"/>
              </w:rPr>
              <w:t>Клинцовского</w:t>
            </w:r>
            <w:proofErr w:type="spellEnd"/>
            <w:r w:rsidRPr="004C57DE">
              <w:rPr>
                <w:sz w:val="20"/>
                <w:szCs w:val="20"/>
                <w:lang w:eastAsia="en-US"/>
              </w:rPr>
              <w:t xml:space="preserve"> социально-педагогического колледжа. 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0,5 балла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 xml:space="preserve"> 2) Воспитатель Румянцева В.С. приняла участие в педагогических чтениях «Основы наставничества в ДОУ», в научно- методической конференции «Работа современного воспитателя в рамках ФГОС и ФОП ДО», в серии семинаров «Организация взаимодействия детского сада с родителями дошкольников»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C57DE">
              <w:rPr>
                <w:sz w:val="20"/>
                <w:szCs w:val="20"/>
                <w:lang w:eastAsia="en-US"/>
              </w:rPr>
              <w:t>Ст</w:t>
            </w:r>
            <w:proofErr w:type="spellEnd"/>
            <w:r w:rsidRPr="004C57DE">
              <w:rPr>
                <w:sz w:val="20"/>
                <w:szCs w:val="20"/>
                <w:lang w:eastAsia="en-US"/>
              </w:rPr>
              <w:t xml:space="preserve"> воспитатель Привалова Т. И.. приняла участие в педагогических чтениях «Методы педагогической диагностики», в научно- методической конференции «Выбор методов воспитания и обучения детей согласно ФОП ДО», в серии семинаров «Взаимодействие с родителями в соответствии с ФОП ДО», в серии </w:t>
            </w:r>
            <w:proofErr w:type="spellStart"/>
            <w:r w:rsidRPr="004C57DE">
              <w:rPr>
                <w:sz w:val="20"/>
                <w:szCs w:val="20"/>
                <w:lang w:eastAsia="en-US"/>
              </w:rPr>
              <w:t>вебинаров</w:t>
            </w:r>
            <w:proofErr w:type="spellEnd"/>
            <w:r w:rsidRPr="004C57DE">
              <w:rPr>
                <w:sz w:val="20"/>
                <w:szCs w:val="20"/>
                <w:lang w:eastAsia="en-US"/>
              </w:rPr>
              <w:t xml:space="preserve"> «Способы и направления поддержки детской инициативы согласно ФОП ДО»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участник Всероссийского фестиваля дошкольных педагогических практик «Навстречу детству»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1,5 балла</w:t>
            </w:r>
          </w:p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балла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печатной продукции (сборники, брошюры)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Печатная продукция имеется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Шкуратова А.П.. Тема: «Конспект образовательной деятельности «Путешествие в волшебную страну» 1 бал</w:t>
            </w:r>
          </w:p>
          <w:p w:rsidR="00C91335" w:rsidRPr="004C57DE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На сайте Учреждения размещена педагогическая продукция – 1 балл.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b/>
                <w:sz w:val="20"/>
                <w:szCs w:val="20"/>
                <w:lang w:eastAsia="en-US"/>
              </w:rPr>
              <w:t>2 балла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Профессиональное развитие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педагогических работников в конкурсах профессионального мастерства: 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муниципальном уровне – 0,5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региональном уровне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федеральном уровне – 1,5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международном уровне –2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1) Педагоги старшей и подготовительной групп приняли участие в муниципальной акции по ПДД «Внимание – ДЕТИ!» (фото отчет на сайте)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0,5 б.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 w:rsidRPr="004C57DE">
              <w:rPr>
                <w:sz w:val="20"/>
                <w:szCs w:val="20"/>
                <w:lang w:eastAsia="en-US"/>
              </w:rPr>
              <w:t xml:space="preserve">Все педагоги групп приняли участие в подготовке и проведении экологического субботника «Зеленая Россия» (фото отчёт на сайте), 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1 балл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2) Заведующий Воронова Е.В.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стала организатором всероссийского урока «</w:t>
            </w:r>
            <w:proofErr w:type="spellStart"/>
            <w:r w:rsidRPr="004C57DE">
              <w:rPr>
                <w:sz w:val="20"/>
                <w:szCs w:val="20"/>
                <w:lang w:eastAsia="en-US"/>
              </w:rPr>
              <w:t>Эколята</w:t>
            </w:r>
            <w:proofErr w:type="spellEnd"/>
            <w:r w:rsidRPr="004C57DE">
              <w:rPr>
                <w:sz w:val="20"/>
                <w:szCs w:val="20"/>
                <w:lang w:eastAsia="en-US"/>
              </w:rPr>
              <w:t xml:space="preserve"> – молодые защитники природы»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1б.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 xml:space="preserve">3) Воспитатель </w:t>
            </w:r>
            <w:proofErr w:type="spellStart"/>
            <w:r w:rsidRPr="004C57DE">
              <w:rPr>
                <w:sz w:val="20"/>
                <w:szCs w:val="20"/>
                <w:lang w:eastAsia="en-US"/>
              </w:rPr>
              <w:t>Плехоткина</w:t>
            </w:r>
            <w:proofErr w:type="spellEnd"/>
            <w:r w:rsidRPr="004C57DE">
              <w:rPr>
                <w:sz w:val="20"/>
                <w:szCs w:val="20"/>
                <w:lang w:eastAsia="en-US"/>
              </w:rPr>
              <w:t xml:space="preserve"> К.В. участник Всероссийского конкурса в номинации: «На страже Родины»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1,5 балла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>4)Воспитатель Румянцева В.С. приняла участие в Международном конкурсе «Радость ребёнка–счастье для матери»</w:t>
            </w:r>
          </w:p>
          <w:p w:rsidR="00182F65" w:rsidRPr="004C57DE" w:rsidRDefault="00182F6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C57DE">
              <w:rPr>
                <w:sz w:val="20"/>
                <w:szCs w:val="20"/>
                <w:lang w:eastAsia="en-US"/>
              </w:rPr>
              <w:t xml:space="preserve"> 2б.</w:t>
            </w:r>
          </w:p>
          <w:p w:rsidR="00182F65" w:rsidRPr="004C57DE" w:rsidRDefault="00182F6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57DE">
              <w:rPr>
                <w:b/>
                <w:sz w:val="20"/>
                <w:szCs w:val="20"/>
                <w:lang w:eastAsia="en-US"/>
              </w:rPr>
              <w:t>5 баллов</w:t>
            </w:r>
          </w:p>
          <w:p w:rsidR="00C91335" w:rsidRDefault="00C91335" w:rsidP="00182F65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Pr="008C701C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C701C">
              <w:rPr>
                <w:sz w:val="20"/>
                <w:szCs w:val="20"/>
                <w:lang w:eastAsia="en-US"/>
              </w:rPr>
              <w:t xml:space="preserve">Информационно – коммуникационные технологии активно используются – </w:t>
            </w:r>
            <w:r w:rsidRPr="008C701C">
              <w:rPr>
                <w:b/>
                <w:sz w:val="20"/>
                <w:szCs w:val="20"/>
                <w:lang w:eastAsia="en-US"/>
              </w:rPr>
              <w:t>1 балл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Pr="00867B95" w:rsidRDefault="00C91335" w:rsidP="00182F65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67B95">
              <w:rPr>
                <w:b/>
                <w:sz w:val="20"/>
                <w:szCs w:val="20"/>
                <w:lang w:eastAsia="en-US"/>
              </w:rPr>
              <w:t>6,16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Pr="008C701C" w:rsidRDefault="00C91335" w:rsidP="008C701C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C701C">
              <w:rPr>
                <w:b/>
                <w:sz w:val="20"/>
                <w:szCs w:val="20"/>
                <w:lang w:eastAsia="en-US"/>
              </w:rPr>
              <w:t>6,</w:t>
            </w:r>
            <w:r w:rsidR="008C701C" w:rsidRPr="008C701C">
              <w:rPr>
                <w:b/>
                <w:sz w:val="20"/>
                <w:szCs w:val="20"/>
                <w:lang w:eastAsia="en-US"/>
              </w:rPr>
              <w:t>16</w:t>
            </w:r>
            <w:r w:rsidRPr="008C701C">
              <w:rPr>
                <w:b/>
                <w:sz w:val="20"/>
                <w:szCs w:val="20"/>
                <w:lang w:eastAsia="en-US"/>
              </w:rPr>
              <w:t xml:space="preserve"> баллов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Публичный доклад руководителя Учреждения о деятельности Учреждения за отчетный 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Pr="00867B9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67B95">
              <w:rPr>
                <w:sz w:val="20"/>
                <w:szCs w:val="20"/>
                <w:lang w:eastAsia="en-US"/>
              </w:rPr>
              <w:t xml:space="preserve">Публичный доклад на сайте Учреждения имеется – </w:t>
            </w:r>
            <w:r w:rsidRPr="00867B95">
              <w:rPr>
                <w:b/>
                <w:sz w:val="20"/>
                <w:szCs w:val="20"/>
                <w:lang w:eastAsia="en-US"/>
              </w:rPr>
              <w:t>1 балл.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Pr="00867B95" w:rsidRDefault="00C91335" w:rsidP="008C701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67B95">
              <w:rPr>
                <w:sz w:val="20"/>
                <w:szCs w:val="20"/>
                <w:lang w:eastAsia="en-US"/>
              </w:rPr>
              <w:t xml:space="preserve">За отчётный период привлечены спонсорские средства  </w:t>
            </w:r>
            <w:r w:rsidRPr="00867B95">
              <w:rPr>
                <w:b/>
                <w:sz w:val="20"/>
                <w:szCs w:val="20"/>
                <w:lang w:eastAsia="en-US"/>
              </w:rPr>
              <w:t>0,1</w:t>
            </w:r>
            <w:r w:rsidR="008C701C">
              <w:rPr>
                <w:b/>
                <w:sz w:val="20"/>
                <w:szCs w:val="20"/>
                <w:lang w:eastAsia="en-US"/>
              </w:rPr>
              <w:t>6</w:t>
            </w:r>
            <w:r w:rsidRPr="00867B95">
              <w:rPr>
                <w:b/>
                <w:sz w:val="20"/>
                <w:szCs w:val="20"/>
                <w:lang w:eastAsia="en-US"/>
              </w:rPr>
              <w:t>балл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Общественная составляющая управления Учреждением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и активная деятельность попечительского (управляющего) совета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показателей - баллы суммируются).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 общественного управления (общее собрание работников),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Имеется, активная деятельность управляющего совета 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балла</w:t>
            </w:r>
            <w:r>
              <w:rPr>
                <w:b/>
                <w:color w:val="4F81BD"/>
                <w:sz w:val="20"/>
                <w:szCs w:val="20"/>
                <w:lang w:eastAsia="en-US"/>
              </w:rPr>
              <w:t>.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регулярно обновляемого официального сайта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сайта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обновление информации, размещаемой на сайте (не реже одного раза в неделю)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Размещение информации реже одного раза в неделю – (– 2 балла).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информации, размещаемой на сайте, требованиям законодательства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соответствие информации, размещенной на сайте, требованиям законодательства – (– 3 балла).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показателей - баллы суммируются).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Имеется сайт учреждения, своевременно обновляется информация, соответствующая требованиям законодательства 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Эффективность финансово-экономической и имущественной деятельности Учреждения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 баллов</w:t>
            </w:r>
          </w:p>
        </w:tc>
      </w:tr>
      <w:tr w:rsidR="00C91335" w:rsidTr="00182F65">
        <w:trPr>
          <w:gridAfter w:val="1"/>
          <w:wAfter w:w="7" w:type="dxa"/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своевременности и полноты сбора родительской платы, родителями (законными представителями)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Менее 50 % –0 баллов.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51 % до 80 % –5 баллов.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81 % до 100% своевременной оплаты – 10 баллов.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Родительская плата, осуществляется своевременно от 81 % до 100% </w:t>
            </w:r>
            <w:r>
              <w:rPr>
                <w:b/>
                <w:sz w:val="20"/>
                <w:szCs w:val="20"/>
                <w:lang w:eastAsia="en-US"/>
              </w:rPr>
              <w:t>–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10 баллов.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объема привлеченных внебюджетных средств (спонсорские средства, платные услуги, по сравнению с аналогичным периодом предшествующего года (с </w:t>
            </w:r>
            <w:proofErr w:type="spellStart"/>
            <w:r>
              <w:rPr>
                <w:sz w:val="20"/>
                <w:szCs w:val="20"/>
                <w:lang w:eastAsia="en-US"/>
              </w:rPr>
              <w:t>нараст</w:t>
            </w:r>
            <w:proofErr w:type="spellEnd"/>
            <w:r>
              <w:rPr>
                <w:sz w:val="20"/>
                <w:szCs w:val="20"/>
                <w:lang w:eastAsia="en-US"/>
              </w:rPr>
              <w:t>.  итогом)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Положительная динамика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Стабильная положение – 0 баллов.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Отрицательная динамика – (– 1 балл).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Pr="006B75D4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75D4">
              <w:rPr>
                <w:sz w:val="20"/>
                <w:szCs w:val="20"/>
                <w:lang w:eastAsia="en-US"/>
              </w:rPr>
              <w:t xml:space="preserve">2022г. - 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B75D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75</w:t>
            </w:r>
            <w:r w:rsidRPr="006B75D4">
              <w:rPr>
                <w:sz w:val="20"/>
                <w:szCs w:val="20"/>
                <w:lang w:eastAsia="en-US"/>
              </w:rPr>
              <w:t xml:space="preserve"> рублей</w:t>
            </w:r>
          </w:p>
          <w:p w:rsidR="00C91335" w:rsidRPr="006B75D4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75D4">
              <w:rPr>
                <w:sz w:val="20"/>
                <w:szCs w:val="20"/>
                <w:lang w:eastAsia="en-US"/>
              </w:rPr>
              <w:t xml:space="preserve">2023 год – </w:t>
            </w:r>
            <w:r>
              <w:rPr>
                <w:sz w:val="20"/>
                <w:szCs w:val="20"/>
                <w:lang w:eastAsia="en-US"/>
              </w:rPr>
              <w:t>6980</w:t>
            </w:r>
            <w:r w:rsidRPr="006B75D4">
              <w:rPr>
                <w:sz w:val="20"/>
                <w:szCs w:val="20"/>
                <w:lang w:eastAsia="en-US"/>
              </w:rPr>
              <w:t xml:space="preserve"> рублей</w:t>
            </w:r>
          </w:p>
          <w:p w:rsidR="00C91335" w:rsidRPr="006B75D4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335" w:rsidRPr="00B105D7" w:rsidRDefault="00C91335" w:rsidP="00182F65">
            <w:pPr>
              <w:spacing w:line="256" w:lineRule="auto"/>
              <w:jc w:val="center"/>
              <w:rPr>
                <w:b/>
                <w:color w:val="C00000"/>
                <w:sz w:val="20"/>
                <w:szCs w:val="20"/>
                <w:lang w:eastAsia="en-US"/>
              </w:rPr>
            </w:pPr>
            <w:r w:rsidRPr="006B75D4">
              <w:rPr>
                <w:b/>
                <w:sz w:val="20"/>
                <w:szCs w:val="20"/>
                <w:lang w:eastAsia="en-US"/>
              </w:rPr>
              <w:t>1балл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 педагогическим работникам− 1 балл;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 административно- управленческому персоналу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положительной динамики роста средней заработной платы − (− 2 балла).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показателей - баллы суммируются)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Pr="008C701C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91335" w:rsidRPr="008C701C" w:rsidRDefault="00C91335" w:rsidP="00182F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C701C">
              <w:rPr>
                <w:sz w:val="20"/>
                <w:szCs w:val="20"/>
                <w:lang w:eastAsia="en-US"/>
              </w:rPr>
              <w:t>Пед</w:t>
            </w:r>
            <w:proofErr w:type="spellEnd"/>
            <w:r w:rsidRPr="008C701C">
              <w:rPr>
                <w:sz w:val="20"/>
                <w:szCs w:val="20"/>
                <w:lang w:eastAsia="en-US"/>
              </w:rPr>
              <w:t xml:space="preserve">. раб </w:t>
            </w:r>
          </w:p>
          <w:p w:rsidR="00C91335" w:rsidRPr="008C701C" w:rsidRDefault="00C91335" w:rsidP="00182F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C701C">
              <w:rPr>
                <w:sz w:val="20"/>
                <w:szCs w:val="20"/>
                <w:lang w:eastAsia="en-US"/>
              </w:rPr>
              <w:t>2022г. – 3</w:t>
            </w:r>
            <w:r w:rsidR="008C701C" w:rsidRPr="008C701C">
              <w:rPr>
                <w:sz w:val="20"/>
                <w:szCs w:val="20"/>
                <w:lang w:eastAsia="en-US"/>
              </w:rPr>
              <w:t>4101</w:t>
            </w:r>
            <w:r w:rsidRPr="008C701C">
              <w:rPr>
                <w:sz w:val="20"/>
                <w:szCs w:val="20"/>
                <w:lang w:eastAsia="en-US"/>
              </w:rPr>
              <w:t xml:space="preserve"> рубля, </w:t>
            </w:r>
          </w:p>
          <w:p w:rsidR="00C91335" w:rsidRPr="008C701C" w:rsidRDefault="008C701C" w:rsidP="00182F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C701C">
              <w:rPr>
                <w:sz w:val="20"/>
                <w:szCs w:val="20"/>
                <w:lang w:eastAsia="en-US"/>
              </w:rPr>
              <w:t>2023 год – 34806</w:t>
            </w:r>
            <w:r w:rsidR="00C91335" w:rsidRPr="008C701C">
              <w:rPr>
                <w:sz w:val="20"/>
                <w:szCs w:val="20"/>
                <w:lang w:eastAsia="en-US"/>
              </w:rPr>
              <w:t xml:space="preserve">рублей </w:t>
            </w:r>
          </w:p>
          <w:p w:rsidR="00C91335" w:rsidRPr="008C701C" w:rsidRDefault="00C91335" w:rsidP="00182F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C701C">
              <w:rPr>
                <w:sz w:val="20"/>
                <w:szCs w:val="20"/>
                <w:lang w:eastAsia="en-US"/>
              </w:rPr>
              <w:t>Администр</w:t>
            </w:r>
            <w:proofErr w:type="spellEnd"/>
            <w:r w:rsidRPr="008C701C">
              <w:rPr>
                <w:sz w:val="20"/>
                <w:szCs w:val="20"/>
                <w:lang w:eastAsia="en-US"/>
              </w:rPr>
              <w:t>.</w:t>
            </w:r>
          </w:p>
          <w:p w:rsidR="00C91335" w:rsidRPr="008C701C" w:rsidRDefault="00C91335" w:rsidP="00182F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C701C">
              <w:rPr>
                <w:sz w:val="20"/>
                <w:szCs w:val="20"/>
                <w:lang w:eastAsia="en-US"/>
              </w:rPr>
              <w:t>2022год –30</w:t>
            </w:r>
            <w:r w:rsidR="008C701C" w:rsidRPr="008C701C">
              <w:rPr>
                <w:sz w:val="20"/>
                <w:szCs w:val="20"/>
                <w:lang w:eastAsia="en-US"/>
              </w:rPr>
              <w:t>787</w:t>
            </w:r>
            <w:r w:rsidRPr="008C701C">
              <w:rPr>
                <w:sz w:val="20"/>
                <w:szCs w:val="20"/>
                <w:lang w:eastAsia="en-US"/>
              </w:rPr>
              <w:t xml:space="preserve"> рублей</w:t>
            </w:r>
          </w:p>
          <w:p w:rsidR="00C91335" w:rsidRPr="008C701C" w:rsidRDefault="00C91335" w:rsidP="00182F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C701C">
              <w:rPr>
                <w:sz w:val="20"/>
                <w:szCs w:val="20"/>
                <w:lang w:eastAsia="en-US"/>
              </w:rPr>
              <w:t>2023г. – 3</w:t>
            </w:r>
            <w:r w:rsidR="008C701C" w:rsidRPr="008C701C">
              <w:rPr>
                <w:sz w:val="20"/>
                <w:szCs w:val="20"/>
                <w:lang w:eastAsia="en-US"/>
              </w:rPr>
              <w:t>2070</w:t>
            </w:r>
            <w:r w:rsidRPr="008C701C">
              <w:rPr>
                <w:sz w:val="20"/>
                <w:szCs w:val="20"/>
                <w:lang w:eastAsia="en-US"/>
              </w:rPr>
              <w:t xml:space="preserve"> рублей, </w:t>
            </w:r>
          </w:p>
          <w:p w:rsidR="00C91335" w:rsidRPr="00867B95" w:rsidRDefault="00C91335" w:rsidP="00182F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335" w:rsidRPr="00B105D7" w:rsidRDefault="00C91335" w:rsidP="00182F65">
            <w:pPr>
              <w:spacing w:line="256" w:lineRule="auto"/>
              <w:jc w:val="center"/>
              <w:rPr>
                <w:b/>
                <w:color w:val="C00000"/>
                <w:sz w:val="20"/>
                <w:szCs w:val="20"/>
                <w:lang w:eastAsia="en-US"/>
              </w:rPr>
            </w:pPr>
            <w:r w:rsidRPr="00867B95">
              <w:rPr>
                <w:b/>
                <w:sz w:val="20"/>
                <w:szCs w:val="20"/>
                <w:lang w:eastAsia="en-US"/>
              </w:rPr>
              <w:t>2 балла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эстетических условий, оформления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эстетического оформления Учреждения – 1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Учреждение эстетически оформлено </w:t>
            </w:r>
            <w:r>
              <w:rPr>
                <w:b/>
                <w:sz w:val="20"/>
                <w:szCs w:val="20"/>
                <w:lang w:eastAsia="en-US"/>
              </w:rPr>
              <w:t xml:space="preserve"> 1 балл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Благоустройство территории (включая прилегающей) и здания Учреждения, помещений для занятий, наличие 100% ограждения территории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замечаний к содержанию здания, помещений и территории, 100% ограждение территории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замечаний к содержанию здания, помещений, территории и ограждению, не 100% ограждение территории – (– 2 балла)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Замечания отсутствуют –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1балл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мероприятий по энергосбережению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функционирующей программы энергосбережения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функционирующей программы энергосбережения – (– 1 балл).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функционирующих приборов учета всех видов энергии и воды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(наличие не функционирующих) приборов учета – (–1 балл за каждый).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Положительная динамика расходования объемов потребления всех видов энергии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Отрицательная динамика – (–1 балл).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показателей - баллы суммируются).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 функционирующая программа энергосбережения, есть в наличии функционирующие приборы учета всех видов энергии и воды, Положительная динамика расходования объем</w:t>
            </w:r>
          </w:p>
          <w:p w:rsidR="00C91335" w:rsidRDefault="00C91335" w:rsidP="00182F6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балла.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Экономия – 1 балл.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 выполнение плана потребления – 0,5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Превышение плана потребления – (– 1 балл).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Экономия выполнение плана потребления 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балла.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Качественная подготовка Учреждения к новому учебному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замечаний при приемке Учреждения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замечаний при приемке Учреждения – (– 1 балл </w:t>
            </w:r>
            <w:proofErr w:type="spellStart"/>
            <w:r>
              <w:rPr>
                <w:sz w:val="20"/>
                <w:szCs w:val="20"/>
                <w:lang w:eastAsia="en-US"/>
              </w:rPr>
              <w:t>закаждое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замечание).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(Примечание: начисление производится только за </w:t>
            </w: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квартал)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Замечания при приёмке отсутствуют</w:t>
            </w:r>
            <w:r>
              <w:rPr>
                <w:b/>
                <w:sz w:val="20"/>
                <w:szCs w:val="20"/>
                <w:lang w:eastAsia="en-US"/>
              </w:rPr>
              <w:t xml:space="preserve"> – 1балл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необходимых объемов текущего и капитального ремонта.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и качественное проведение ремонтов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своевременное выполнение необходимых объемов текущего и капитального ремонта /не качественное выполнение – (– 1 балл).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Своевременное и качественное проведение ремонтов – </w:t>
            </w:r>
            <w:r>
              <w:rPr>
                <w:b/>
                <w:sz w:val="20"/>
                <w:szCs w:val="20"/>
                <w:lang w:eastAsia="en-US"/>
              </w:rPr>
              <w:t>1 балл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Материально-техническая сохранность – 3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Ресурсная обеспеченность учебно-воспитательного процесса–2 балла.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 наличии нескольких показателей - баллы суммируются).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Материально-техническая сохранность и ресурсная обеспеченность учебно-воспитательного процесса 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баллов.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(контрольно-надзорных органов) – (– 1 балл за каждое нарушение)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балл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Эффективность обеспечения условий, направленных на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здоровьесбережение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баллов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баллов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Высокий коэффициент сохранения здоровья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посещений на одного воспитанника в год: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-170-190 дней – (– 1 балл).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-191-200 дней – (– 2 балла).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Свыше 201 дней – (– 3 балла).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Заболеваемость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Пропущено одним воспитанником в год по болезни: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8 дней – (– 3 балла).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7 до 5 дней – (– 1 балл).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меньше 5 дней – 0 баллов.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случаев травматизма и заболеваний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обучающихся, </w:t>
            </w:r>
            <w:r>
              <w:rPr>
                <w:sz w:val="20"/>
                <w:szCs w:val="20"/>
                <w:lang w:eastAsia="en-US"/>
              </w:rPr>
              <w:t>работников Учреждения, связанных с нарушением технических и санитарно-гигиенических норм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случаев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случая – (– 2 балла за каждый случай).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случаев травматизма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балл.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Внедрение здоровье сберегающих технологий, программ, направленных на пропаганду здорового образа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Активно внедряются здоровье сберегающие технологии: утренняя гимнастика, физкультурные занятия, С-витаминизация третьих блюд, закаливающая и корригирующая гимнастика после дневного сна, пальчиковая гимнастика, умывание прохладной водой, сквозное проветривание групп в отсутствие детей, прогулки на свежем, спортивные праздники и физкультурные досуги, подвижные игры, целевые прогулки, природные экскурсии, чистое дыхание. </w:t>
            </w:r>
          </w:p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1балл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мероприятий (не менее 1- </w:t>
            </w:r>
            <w:proofErr w:type="spellStart"/>
            <w:r>
              <w:rPr>
                <w:sz w:val="20"/>
                <w:szCs w:val="20"/>
                <w:lang w:eastAsia="en-US"/>
              </w:rPr>
              <w:t>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квартал) − 1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проведение мероприятий – (−2 балла).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Регулярно проводятся мероприятия, способствующие сохранению и восстановлению психического и физического здоровья обучающихся. В мае месяце прошло спортивное мероприятие </w:t>
            </w:r>
            <w:r>
              <w:rPr>
                <w:sz w:val="20"/>
                <w:szCs w:val="20"/>
                <w:lang w:eastAsia="en-US"/>
              </w:rPr>
              <w:t xml:space="preserve">«Сильные, смелые, ловкие, умелые» </w:t>
            </w:r>
          </w:p>
          <w:p w:rsidR="00C91335" w:rsidRDefault="00C91335" w:rsidP="00182F65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ежемесячно проводятся экскурсии в «Интерактивный музей здоровья»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 балл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практических мероприятий, формирующих способность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обучающихся </w:t>
            </w:r>
            <w:r>
              <w:rPr>
                <w:sz w:val="20"/>
                <w:szCs w:val="20"/>
                <w:lang w:eastAsia="en-US"/>
              </w:rPr>
              <w:t>и работников Учреждения к действиям в экстремальных ситуациях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05.08.23г прошло практическое мероприятие формирующее способность воспитанников и работников к действиям в экстремальной ситуации</w:t>
            </w:r>
          </w:p>
          <w:p w:rsidR="00C91335" w:rsidRDefault="00C91335" w:rsidP="00182F65">
            <w:pPr>
              <w:shd w:val="clear" w:color="auto" w:fill="FFFFFF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Урок </w:t>
            </w:r>
            <w:r>
              <w:rPr>
                <w:rFonts w:ascii="YS Text" w:hAnsi="YS Text"/>
                <w:color w:val="000000"/>
                <w:sz w:val="20"/>
                <w:szCs w:val="20"/>
                <w:lang w:eastAsia="en-US"/>
              </w:rPr>
              <w:t>"Внимание всем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(</w:t>
            </w:r>
            <w:r>
              <w:rPr>
                <w:rFonts w:ascii="YS Text" w:hAnsi="YS Text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YS Text" w:hAnsi="YS Text"/>
                <w:color w:val="000000"/>
                <w:sz w:val="20"/>
                <w:szCs w:val="20"/>
                <w:lang w:eastAsia="en-US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YS Text" w:hAnsi="YS Text"/>
                <w:color w:val="000000"/>
                <w:sz w:val="20"/>
                <w:szCs w:val="20"/>
                <w:lang w:eastAsia="en-US"/>
              </w:rPr>
              <w:t>действия при проведении эвакуационных мероприятий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rFonts w:ascii="YS Text" w:hAnsi="YS Text"/>
                <w:color w:val="000000"/>
                <w:sz w:val="20"/>
                <w:szCs w:val="20"/>
                <w:lang w:eastAsia="en-US"/>
              </w:rPr>
              <w:t>.</w:t>
            </w:r>
          </w:p>
          <w:p w:rsidR="00C91335" w:rsidRDefault="00C91335" w:rsidP="00182F65">
            <w:pPr>
              <w:shd w:val="clear" w:color="auto" w:fill="FFFFFF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балл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сбалансированного питания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Соблюдение норм питания,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Нормы питания соблюдаются, жалоб  нет</w:t>
            </w:r>
            <w:r>
              <w:rPr>
                <w:b/>
                <w:sz w:val="20"/>
                <w:szCs w:val="20"/>
                <w:lang w:eastAsia="en-US"/>
              </w:rPr>
              <w:t xml:space="preserve">  2 балла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санитарно-гигиенических условий (температурный, световой режим, режим подачи питьевой воды 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Предписаний надзорных органов нет </w:t>
            </w:r>
            <w:r>
              <w:rPr>
                <w:b/>
                <w:sz w:val="20"/>
                <w:szCs w:val="20"/>
                <w:lang w:eastAsia="en-US"/>
              </w:rPr>
              <w:t xml:space="preserve">  1 балл.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Предписаний надзорных органов нет </w:t>
            </w:r>
            <w:r>
              <w:rPr>
                <w:b/>
                <w:sz w:val="20"/>
                <w:szCs w:val="20"/>
                <w:lang w:eastAsia="en-US"/>
              </w:rPr>
              <w:t xml:space="preserve">  1 балл.</w:t>
            </w:r>
          </w:p>
        </w:tc>
      </w:tr>
      <w:tr w:rsidR="00C91335" w:rsidTr="00182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 исполнительской дисциплины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before="100" w:beforeAutospacing="1" w:after="100" w:afterAutospacing="1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балла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предоставление достоверных материалов, разработанных качественно, в соответствии с основаниями, указанными в запросах – 1 балл.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своевременное предоставление – (– 1 балл за каждый случай).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искаженной информации – (– 1 балл за каждый случай).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  <w:r>
              <w:rPr>
                <w:b/>
                <w:sz w:val="20"/>
                <w:szCs w:val="20"/>
                <w:lang w:eastAsia="en-US"/>
              </w:rPr>
              <w:t xml:space="preserve"> – 1 балл.</w:t>
            </w:r>
          </w:p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Предписания и замечания контрольных и надзорных органов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предписаний и замечаний контрольных и надзорных органов – 0 баллов.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предписаний и замечаний контрольных и надзорных органов – (– 1 балл за каждый пункт).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91335" w:rsidTr="00182F65">
        <w:trPr>
          <w:gridAfter w:val="1"/>
          <w:wAfter w:w="7" w:type="dxa"/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ind w:right="-8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у руководителя Учреждения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факта привлечения к административной ответственности – 0 баллов.</w:t>
            </w:r>
          </w:p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ие факта привлечения к административной ответственности – (– 1 балл за каждый факт).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факта привлечения к административной ответственности</w:t>
            </w:r>
            <w:r>
              <w:rPr>
                <w:b/>
                <w:sz w:val="20"/>
                <w:szCs w:val="20"/>
                <w:lang w:eastAsia="en-US"/>
              </w:rPr>
              <w:t xml:space="preserve"> не имеет</w:t>
            </w:r>
          </w:p>
        </w:tc>
      </w:tr>
      <w:tr w:rsidR="00C91335" w:rsidTr="00182F65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5" w:rsidRDefault="00C91335" w:rsidP="00182F6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182F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35" w:rsidRDefault="00C91335" w:rsidP="00D52F9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67B95"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eastAsia="en-US"/>
              </w:rPr>
              <w:t>9</w:t>
            </w:r>
            <w:r w:rsidRPr="00867B95">
              <w:rPr>
                <w:b/>
                <w:sz w:val="20"/>
                <w:szCs w:val="20"/>
                <w:lang w:eastAsia="en-US"/>
              </w:rPr>
              <w:t>.</w:t>
            </w:r>
            <w:r w:rsidR="00D52F93">
              <w:rPr>
                <w:b/>
                <w:sz w:val="20"/>
                <w:szCs w:val="20"/>
                <w:lang w:eastAsia="en-US"/>
              </w:rPr>
              <w:t>91</w:t>
            </w:r>
          </w:p>
        </w:tc>
      </w:tr>
    </w:tbl>
    <w:p w:rsidR="00C91335" w:rsidRDefault="00C91335" w:rsidP="00C91335"/>
    <w:p w:rsidR="00C91335" w:rsidRDefault="00C91335" w:rsidP="00C91335">
      <w:r>
        <w:t>Заведующая МБДОУ – детского сада №25 «Огонёк» ________________________________/  Е.В. Воронова/</w:t>
      </w:r>
    </w:p>
    <w:p w:rsidR="00C91335" w:rsidRDefault="00C91335"/>
    <w:sectPr w:rsidR="00C91335" w:rsidSect="008C70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6FEE"/>
    <w:multiLevelType w:val="hybridMultilevel"/>
    <w:tmpl w:val="BD285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35"/>
    <w:rsid w:val="00182F65"/>
    <w:rsid w:val="008C701C"/>
    <w:rsid w:val="00AD7DEC"/>
    <w:rsid w:val="00C91335"/>
    <w:rsid w:val="00D52F93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ACBB"/>
  <w15:docId w15:val="{E4087A90-DC21-4482-904A-5CDFC312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F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</cp:lastModifiedBy>
  <cp:revision>2</cp:revision>
  <cp:lastPrinted>2023-12-04T06:37:00Z</cp:lastPrinted>
  <dcterms:created xsi:type="dcterms:W3CDTF">2023-12-03T11:41:00Z</dcterms:created>
  <dcterms:modified xsi:type="dcterms:W3CDTF">2023-12-04T06:37:00Z</dcterms:modified>
</cp:coreProperties>
</file>